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C8" w:rsidRDefault="002428C8">
      <w:r>
        <w:t>Γ.Γ.Δ.</w:t>
      </w:r>
      <w:r w:rsidR="00BE74CB">
        <w:t>Ε./Γ.Δ.Η.Δ.Α.Δ./Δ.ΗΛΕ.Δ.</w:t>
      </w:r>
      <w:r w:rsidR="00BE74CB">
        <w:tab/>
      </w:r>
      <w:r w:rsidR="00BE74CB">
        <w:tab/>
      </w:r>
      <w:r w:rsidR="00BE74CB">
        <w:tab/>
      </w:r>
      <w:r w:rsidR="00BE74CB">
        <w:tab/>
      </w:r>
      <w:r w:rsidR="00BE74CB">
        <w:tab/>
      </w:r>
      <w:r w:rsidR="00BE74CB">
        <w:tab/>
        <w:t>2</w:t>
      </w:r>
      <w:r w:rsidR="00BE74CB">
        <w:rPr>
          <w:lang w:val="en-US"/>
        </w:rPr>
        <w:t>9</w:t>
      </w:r>
      <w:r>
        <w:t>/8/2016</w:t>
      </w:r>
    </w:p>
    <w:tbl>
      <w:tblPr>
        <w:tblW w:w="7518" w:type="dxa"/>
        <w:tblInd w:w="93" w:type="dxa"/>
        <w:tblLook w:val="04A0"/>
      </w:tblPr>
      <w:tblGrid>
        <w:gridCol w:w="1002"/>
        <w:gridCol w:w="1231"/>
        <w:gridCol w:w="2001"/>
        <w:gridCol w:w="1159"/>
        <w:gridCol w:w="2125"/>
      </w:tblGrid>
      <w:tr w:rsidR="007977A1" w:rsidRPr="007977A1" w:rsidTr="002428C8">
        <w:trPr>
          <w:trHeight w:val="570"/>
        </w:trPr>
        <w:tc>
          <w:tcPr>
            <w:tcW w:w="7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bookmarkStart w:id="0" w:name="RANGE!A1:E34"/>
            <w:r w:rsidRPr="007977A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el-GR"/>
              </w:rPr>
              <w:t>ΕΝ.Φ.Ι.Α. 2016</w:t>
            </w:r>
            <w:bookmarkEnd w:id="0"/>
          </w:p>
        </w:tc>
      </w:tr>
      <w:tr w:rsidR="007977A1" w:rsidRPr="007977A1" w:rsidTr="002428C8">
        <w:trPr>
          <w:trHeight w:val="600"/>
        </w:trPr>
        <w:tc>
          <w:tcPr>
            <w:tcW w:w="4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el-GR"/>
              </w:rPr>
              <w:t xml:space="preserve">ΒΕΒΑΙΩΣΗ </w:t>
            </w:r>
            <w:r w:rsidRPr="007977A1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el-GR"/>
              </w:rPr>
              <w:t>(φόρος &gt; 1 ευρώ)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ΕΚΚΑΘΑΡΙΣΤΙΚΑ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l-GR"/>
              </w:rPr>
              <w:t>ΠΛΗΘΟΣ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l-GR"/>
              </w:rPr>
              <w:t>ΠΟΣΟ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l-GR"/>
              </w:rPr>
              <w:t>ΠΛΗΘΟΣ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l-GR"/>
              </w:rPr>
              <w:t>Φ.Π.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6.313.243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2.712.705.737,00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7.369.412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l-GR"/>
              </w:rPr>
              <w:t>Ν.Π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49.946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466.834.283,76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55.244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</w:p>
        </w:tc>
      </w:tr>
      <w:tr w:rsidR="007977A1" w:rsidRPr="007977A1" w:rsidTr="002428C8">
        <w:trPr>
          <w:trHeight w:val="33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l-GR"/>
              </w:rPr>
              <w:t>ΣΥΝΟΛΑ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lang w:eastAsia="el-GR"/>
              </w:rPr>
              <w:t>6.363.189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lang w:eastAsia="el-GR"/>
              </w:rPr>
              <w:t>3.179.540.020,76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lang w:eastAsia="el-GR"/>
              </w:rPr>
              <w:t>7.424.656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</w:tr>
      <w:tr w:rsidR="007977A1" w:rsidRPr="007977A1" w:rsidTr="002428C8">
        <w:trPr>
          <w:trHeight w:val="1950"/>
        </w:trPr>
        <w:tc>
          <w:tcPr>
            <w:tcW w:w="7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062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i/>
                <w:iCs/>
                <w:color w:val="000000"/>
                <w:lang w:eastAsia="el-GR"/>
              </w:rPr>
              <w:t>* Για την εξαγωγή συγκριτικών στοιχείων χρησιμοποιήθηκαν οι κοινοί Α.Φ.Μ. μεταξύ των δύο ετών και όσοι από αυτούς έχουν τουλάχιστον ένα (1) δικαίωμα σε κάποιο από τα έτη 2015, 2016.</w:t>
            </w:r>
          </w:p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/>
                <w:iCs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i/>
                <w:iCs/>
                <w:color w:val="000000"/>
                <w:lang w:eastAsia="el-GR"/>
              </w:rPr>
              <w:br/>
              <w:t>* Η αύξηση / μείωση του φόρου είναι πιθανόν να οφείλεται και σε μεταβολή της περιουσιακής κατάστασης (όπως αγορά / πώληση ακινήτου)</w:t>
            </w:r>
            <w:r w:rsidR="00FC1ED5">
              <w:rPr>
                <w:rFonts w:ascii="Cambria" w:eastAsia="Times New Roman" w:hAnsi="Cambria" w:cs="Times New Roman"/>
                <w:i/>
                <w:iCs/>
                <w:color w:val="000000"/>
                <w:lang w:eastAsia="el-GR"/>
              </w:rPr>
              <w:t>.</w:t>
            </w:r>
          </w:p>
        </w:tc>
        <w:bookmarkStart w:id="1" w:name="_GoBack"/>
        <w:bookmarkEnd w:id="1"/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</w:tr>
      <w:tr w:rsidR="007977A1" w:rsidRPr="007977A1" w:rsidTr="002428C8">
        <w:trPr>
          <w:trHeight w:val="6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el-GR"/>
              </w:rPr>
              <w:t>Φ.Π.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  <w:t>ΣΥΓΚΡΙΣΗ 2015 &amp; 2016</w:t>
            </w:r>
            <w:r w:rsidRPr="007977A1"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  <w:br/>
            </w:r>
            <w:r w:rsidRPr="007977A1">
              <w:rPr>
                <w:rFonts w:ascii="Cambria" w:eastAsia="Times New Roman" w:hAnsi="Cambria" w:cs="Times New Roman"/>
                <w:i/>
                <w:iCs/>
                <w:color w:val="000000"/>
                <w:lang w:eastAsia="el-GR"/>
              </w:rPr>
              <w:t>(χωρίς τις απαλλαγές)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38</w:t>
            </w:r>
            <w:r w:rsidR="009538A8">
              <w:rPr>
                <w:rFonts w:ascii="Cambria" w:eastAsia="Times New Roman" w:hAnsi="Cambria" w:cs="Times New Roman"/>
                <w:color w:val="000000"/>
                <w:lang w:val="en-US" w:eastAsia="el-GR"/>
              </w:rPr>
              <w:t xml:space="preserve">,5 </w:t>
            </w: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%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ΕΝΦΙΑ 2016&lt;ΕΝΦΙΑ 2015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2.463.586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  <w:t>6.405.771</w:t>
            </w:r>
            <w:r w:rsidR="002E248F"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  <w:t xml:space="preserve"> Φ.Π.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26</w:t>
            </w:r>
            <w:r w:rsidR="009538A8">
              <w:rPr>
                <w:rFonts w:ascii="Cambria" w:eastAsia="Times New Roman" w:hAnsi="Cambria" w:cs="Times New Roman"/>
                <w:color w:val="000000"/>
                <w:lang w:val="en-US" w:eastAsia="el-GR"/>
              </w:rPr>
              <w:t xml:space="preserve">,0 </w:t>
            </w: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%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ΕΝΦΙΑ 2016=ΕΝΦΙΑ 2015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1.667.901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</w:pP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9538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3</w:t>
            </w:r>
            <w:r w:rsidR="009538A8">
              <w:rPr>
                <w:rFonts w:ascii="Cambria" w:eastAsia="Times New Roman" w:hAnsi="Cambria" w:cs="Times New Roman"/>
                <w:color w:val="000000"/>
                <w:lang w:val="en-US" w:eastAsia="el-GR"/>
              </w:rPr>
              <w:t xml:space="preserve">5,5 </w:t>
            </w: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%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ΕΝΦΙΑ 2016&gt;ΕΝΦΙΑ 2015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2.274.284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</w:pP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lang w:eastAsia="el-GR"/>
              </w:rPr>
              <w:t>από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lang w:eastAsia="el-GR"/>
              </w:rPr>
              <w:t>έως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lang w:eastAsia="el-GR"/>
              </w:rPr>
              <w:t>πλήθος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  <w:t>%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1.667.901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26,04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0,01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1.573.281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24,56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10,01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429.000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6,70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50,01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1.000,00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261.870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4,09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1.000,01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10.133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0,16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</w:tr>
      <w:tr w:rsidR="007977A1" w:rsidRPr="007977A1" w:rsidTr="002428C8">
        <w:trPr>
          <w:trHeight w:val="6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color w:val="000000"/>
                <w:sz w:val="32"/>
                <w:szCs w:val="32"/>
                <w:lang w:eastAsia="el-GR"/>
              </w:rPr>
              <w:t>Ν.Π.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  <w:t>ΣΥΓΚΡΙΣΗ 2015 &amp; 2016</w:t>
            </w:r>
            <w:r w:rsidRPr="007977A1"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  <w:br/>
            </w:r>
            <w:r w:rsidRPr="007977A1">
              <w:rPr>
                <w:rFonts w:ascii="Cambria" w:eastAsia="Times New Roman" w:hAnsi="Cambria" w:cs="Times New Roman"/>
                <w:i/>
                <w:iCs/>
                <w:color w:val="000000"/>
                <w:lang w:eastAsia="el-GR"/>
              </w:rPr>
              <w:t>(χωρίς τις απαλλαγές)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9538A8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l-GR"/>
              </w:rPr>
              <w:t>2</w:t>
            </w:r>
            <w:r>
              <w:rPr>
                <w:rFonts w:ascii="Cambria" w:eastAsia="Times New Roman" w:hAnsi="Cambria" w:cs="Times New Roman"/>
                <w:color w:val="000000"/>
                <w:lang w:val="en-US" w:eastAsia="el-GR"/>
              </w:rPr>
              <w:t xml:space="preserve">8,5 </w:t>
            </w:r>
            <w:r w:rsidR="007977A1"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%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ΕΝΦΙΑ 2016&lt;ΕΝΦΙΑ 2015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15.133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  <w:t>53.085</w:t>
            </w:r>
            <w:r w:rsidR="002E248F"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  <w:t xml:space="preserve"> Ν.Π.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9538A8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>
              <w:rPr>
                <w:rFonts w:ascii="Cambria" w:eastAsia="Times New Roman" w:hAnsi="Cambria" w:cs="Times New Roman"/>
                <w:color w:val="000000"/>
                <w:lang w:val="en-US" w:eastAsia="el-GR"/>
              </w:rPr>
              <w:t xml:space="preserve">6,8 </w:t>
            </w:r>
            <w:r w:rsidR="007977A1"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%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ΕΝΦΙΑ 2016=ΕΝΦΙΑ 2015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3.595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</w:pP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9538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6</w:t>
            </w:r>
            <w:r w:rsidR="009538A8">
              <w:rPr>
                <w:rFonts w:ascii="Cambria" w:eastAsia="Times New Roman" w:hAnsi="Cambria" w:cs="Times New Roman"/>
                <w:color w:val="000000"/>
                <w:lang w:val="en-US" w:eastAsia="el-GR"/>
              </w:rPr>
              <w:t xml:space="preserve">4,7 </w:t>
            </w: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%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ΕΝΦΙΑ 2016&gt;ΕΝΦΙΑ 2015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34.357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</w:pP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lang w:eastAsia="el-GR"/>
              </w:rPr>
              <w:t>από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lang w:eastAsia="el-GR"/>
              </w:rPr>
              <w:t>έως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lang w:eastAsia="el-GR"/>
              </w:rPr>
              <w:t>πλήθος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b/>
                <w:bCs/>
                <w:color w:val="000000"/>
                <w:lang w:eastAsia="el-GR"/>
              </w:rPr>
              <w:t>%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0,00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3.595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6,77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0,01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4.448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8,38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10,01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50,00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5.754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10,84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50,01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1.000,00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17.267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32,53</w:t>
            </w:r>
          </w:p>
        </w:tc>
      </w:tr>
      <w:tr w:rsidR="007977A1" w:rsidRPr="007977A1" w:rsidTr="002428C8">
        <w:trPr>
          <w:trHeight w:val="28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1.000,01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…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lang w:eastAsia="el-GR"/>
              </w:rPr>
              <w:t>6.888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7A1" w:rsidRPr="007977A1" w:rsidRDefault="007977A1" w:rsidP="007977A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el-GR"/>
              </w:rPr>
            </w:pPr>
            <w:r w:rsidRPr="007977A1">
              <w:rPr>
                <w:rFonts w:ascii="Cambria" w:eastAsia="Times New Roman" w:hAnsi="Cambria" w:cs="Times New Roman"/>
                <w:color w:val="000000"/>
                <w:lang w:eastAsia="el-GR"/>
              </w:rPr>
              <w:t>12,98</w:t>
            </w:r>
          </w:p>
        </w:tc>
      </w:tr>
    </w:tbl>
    <w:p w:rsidR="009A79E7" w:rsidRDefault="009A79E7">
      <w:pPr>
        <w:rPr>
          <w:lang w:val="en-US"/>
        </w:rPr>
      </w:pPr>
    </w:p>
    <w:p w:rsidR="00167CEC" w:rsidRPr="005F1C83" w:rsidRDefault="00167CEC">
      <w:pPr>
        <w:rPr>
          <w:rFonts w:asciiTheme="majorHAnsi" w:hAnsiTheme="majorHAnsi"/>
          <w:b/>
          <w:sz w:val="24"/>
        </w:rPr>
      </w:pPr>
      <w:r w:rsidRPr="005F1C83">
        <w:rPr>
          <w:rFonts w:asciiTheme="majorHAnsi" w:hAnsiTheme="majorHAnsi"/>
          <w:sz w:val="24"/>
        </w:rPr>
        <w:t xml:space="preserve">Οι απαλλαγές / μειώσεις άρθρου 7 ν.4223/2013, ανέρχονται σε </w:t>
      </w:r>
      <w:r w:rsidR="00FC1ED5" w:rsidRPr="005F1C83">
        <w:rPr>
          <w:rFonts w:asciiTheme="majorHAnsi" w:hAnsiTheme="majorHAnsi"/>
          <w:b/>
          <w:sz w:val="24"/>
        </w:rPr>
        <w:t>88.494.950,66 €.</w:t>
      </w:r>
    </w:p>
    <w:sectPr w:rsidR="00167CEC" w:rsidRPr="005F1C83" w:rsidSect="002428C8">
      <w:pgSz w:w="11906" w:h="16838"/>
      <w:pgMar w:top="1361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977A1"/>
    <w:rsid w:val="0004185B"/>
    <w:rsid w:val="00167CEC"/>
    <w:rsid w:val="00190B11"/>
    <w:rsid w:val="001D1062"/>
    <w:rsid w:val="002428C8"/>
    <w:rsid w:val="002E248F"/>
    <w:rsid w:val="005F1C83"/>
    <w:rsid w:val="00737B82"/>
    <w:rsid w:val="0078152E"/>
    <w:rsid w:val="007977A1"/>
    <w:rsid w:val="008E720D"/>
    <w:rsid w:val="009538A8"/>
    <w:rsid w:val="009A79E7"/>
    <w:rsid w:val="00BE74CB"/>
    <w:rsid w:val="00DB1EE0"/>
    <w:rsid w:val="00DD31C7"/>
    <w:rsid w:val="00E709C5"/>
    <w:rsid w:val="00FC1ED5"/>
    <w:rsid w:val="00FC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user</cp:lastModifiedBy>
  <cp:revision>2</cp:revision>
  <cp:lastPrinted>2016-08-29T10:55:00Z</cp:lastPrinted>
  <dcterms:created xsi:type="dcterms:W3CDTF">2016-08-29T10:56:00Z</dcterms:created>
  <dcterms:modified xsi:type="dcterms:W3CDTF">2016-08-29T10:56:00Z</dcterms:modified>
</cp:coreProperties>
</file>